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hint="eastAsia"/>
          <w:sz w:val="44"/>
          <w:szCs w:val="48"/>
        </w:rPr>
      </w:pPr>
      <w:r>
        <w:rPr>
          <w:rFonts w:hint="eastAsia"/>
          <w:sz w:val="44"/>
          <w:szCs w:val="48"/>
        </w:rPr>
        <w:t>图说校园地图之校庆服务</w:t>
      </w:r>
    </w:p>
    <w:p>
      <w:pPr>
        <w:numPr>
          <w:ilvl w:val="0"/>
          <w:numId w:val="1"/>
        </w:numPr>
        <w:jc w:val="left"/>
        <w:rPr>
          <w:rFonts w:hint="eastAsia"/>
          <w:sz w:val="28"/>
          <w:szCs w:val="32"/>
          <w:lang w:eastAsia="zh-CN"/>
        </w:rPr>
      </w:pPr>
      <w:r>
        <w:rPr>
          <w:rFonts w:hint="eastAsia"/>
          <w:sz w:val="28"/>
          <w:szCs w:val="32"/>
        </w:rPr>
        <w:t>校园地图</w:t>
      </w:r>
      <w:r>
        <w:rPr>
          <w:rFonts w:hint="eastAsia"/>
          <w:sz w:val="28"/>
          <w:szCs w:val="32"/>
          <w:lang w:eastAsia="zh-CN"/>
        </w:rPr>
        <w:t>校庆服务概述</w:t>
      </w:r>
    </w:p>
    <w:p>
      <w:pPr>
        <w:numPr>
          <w:ilvl w:val="0"/>
          <w:numId w:val="2"/>
        </w:numPr>
        <w:jc w:val="left"/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功能提要</w:t>
      </w:r>
    </w:p>
    <w:p>
      <w:pPr>
        <w:widowControl w:val="0"/>
        <w:numPr>
          <w:numId w:val="0"/>
        </w:numPr>
        <w:wordWrap/>
        <w:adjustRightInd/>
        <w:snapToGrid/>
        <w:spacing w:line="360" w:lineRule="auto"/>
        <w:ind w:right="0"/>
        <w:jc w:val="left"/>
        <w:textAlignment w:val="auto"/>
        <w:outlineLvl w:val="9"/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校庆地图服务有三个功能板块：校庆活动、校庆服务、经典回顾</w:t>
      </w:r>
    </w:p>
    <w:p>
      <w:pPr>
        <w:widowControl w:val="0"/>
        <w:numPr>
          <w:numId w:val="0"/>
        </w:numPr>
        <w:wordWrap/>
        <w:adjustRightInd/>
        <w:snapToGrid/>
        <w:spacing w:line="360" w:lineRule="auto"/>
        <w:ind w:left="1898" w:leftChars="0" w:right="0" w:hanging="1898" w:hangingChars="678"/>
        <w:jc w:val="left"/>
        <w:textAlignment w:val="auto"/>
        <w:outlineLvl w:val="9"/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校庆活动功能：列出校庆活动位置，从指定位置或我的当前位置（手机版）导航线路。</w:t>
      </w:r>
    </w:p>
    <w:p>
      <w:pPr>
        <w:widowControl w:val="0"/>
        <w:numPr>
          <w:numId w:val="0"/>
        </w:numPr>
        <w:wordWrap/>
        <w:adjustRightInd/>
        <w:snapToGrid/>
        <w:spacing w:line="360" w:lineRule="auto"/>
        <w:ind w:left="1898" w:leftChars="0" w:right="0" w:hanging="1898" w:hangingChars="678"/>
        <w:jc w:val="left"/>
        <w:textAlignment w:val="auto"/>
        <w:outlineLvl w:val="9"/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校庆服务功能：列出各类服务点的位置，从指定位置或我的当前位置（手机版）导航线路。</w:t>
      </w:r>
    </w:p>
    <w:p>
      <w:pPr>
        <w:widowControl w:val="0"/>
        <w:numPr>
          <w:numId w:val="0"/>
        </w:numPr>
        <w:wordWrap/>
        <w:adjustRightInd/>
        <w:snapToGrid/>
        <w:spacing w:line="360" w:lineRule="auto"/>
        <w:ind w:left="1898" w:leftChars="0" w:right="0" w:hanging="1898" w:hangingChars="678"/>
        <w:jc w:val="left"/>
        <w:textAlignment w:val="auto"/>
        <w:outlineLvl w:val="9"/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经典回顾功能：校园不同时代历史和当前照片展示。</w:t>
      </w:r>
    </w:p>
    <w:p>
      <w:pPr>
        <w:numPr>
          <w:ilvl w:val="0"/>
          <w:numId w:val="2"/>
        </w:numPr>
        <w:jc w:val="left"/>
        <w:rPr>
          <w:rFonts w:hint="eastAsia"/>
          <w:sz w:val="28"/>
          <w:szCs w:val="32"/>
          <w:lang w:val="en-US" w:eastAsia="zh-CN"/>
        </w:rPr>
      </w:pPr>
      <w:r>
        <w:rPr>
          <w:rFonts w:ascii="Calibri" w:hAnsi="Calibri" w:eastAsia="宋体"/>
          <w:kern w:val="2"/>
          <w:sz w:val="28"/>
          <w:szCs w:val="22"/>
          <w:lang w:val="en-US" w:eastAsia="zh-CN" w:bidi="ar-SA"/>
        </w:rPr>
        <w:pict>
          <v:group id="组合 29" o:spid="_x0000_s1026" style="position:absolute;left:0;margin-left:14.2pt;margin-top:28.95pt;height:88.3pt;width:391.3pt;rotation:0f;z-index:251670528;" coordorigin="2054,8370" coordsize="7826,1766">
            <o:lock v:ext="edit" position="f" selection="f" grouping="f" rotation="f" cropping="f" text="f" aspectratio="f"/>
            <v:shape id="文本框 24" o:spid="_x0000_s1027" type="#_x0000_t202" style="position:absolute;left:2054;top:8442;height:1635;width:1737;rotation:0f;" o:ole="f" fillcolor="#FFFFFF" filled="t" o:preferrelative="t" stroked="t" coordorigin="0,0" coordsize="21600,21600">
              <v:stroke color="#000000" color2="#FFFFFF" miterlimit="2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rPr>
                        <w:rFonts w:hint="eastAsia"/>
                        <w:sz w:val="20"/>
                        <w:szCs w:val="21"/>
                        <w:lang w:val="en-US"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>选择功能板块：</w:t>
                    </w:r>
                    <w:r>
                      <w:rPr>
                        <w:rFonts w:hint="eastAsia"/>
                        <w:sz w:val="20"/>
                        <w:szCs w:val="21"/>
                        <w:lang w:val="en-US" w:eastAsia="zh-CN"/>
                      </w:rPr>
                      <w:t>校庆活动</w:t>
                    </w:r>
                  </w:p>
                  <w:p>
                    <w:pPr>
                      <w:rPr>
                        <w:rFonts w:hint="eastAsia"/>
                        <w:sz w:val="20"/>
                        <w:szCs w:val="21"/>
                        <w:lang w:val="en-US" w:eastAsia="zh-CN"/>
                      </w:rPr>
                    </w:pPr>
                    <w:r>
                      <w:rPr>
                        <w:rFonts w:hint="eastAsia"/>
                        <w:sz w:val="20"/>
                        <w:szCs w:val="21"/>
                        <w:lang w:val="en-US" w:eastAsia="zh-CN"/>
                      </w:rPr>
                      <w:t>校庆服务</w:t>
                    </w:r>
                  </w:p>
                  <w:p>
                    <w:pPr>
                      <w:rPr>
                        <w:rFonts w:hint="eastAsia"/>
                        <w:sz w:val="20"/>
                        <w:szCs w:val="21"/>
                        <w:lang w:val="en-US" w:eastAsia="zh-CN"/>
                      </w:rPr>
                    </w:pPr>
                    <w:r>
                      <w:rPr>
                        <w:rFonts w:hint="eastAsia"/>
                        <w:sz w:val="20"/>
                        <w:szCs w:val="21"/>
                        <w:lang w:val="en-US" w:eastAsia="zh-CN"/>
                      </w:rPr>
                      <w:t>经典回顾</w:t>
                    </w:r>
                  </w:p>
                </w:txbxContent>
              </v:textbox>
            </v:shape>
            <v:shape id="文本框 24" o:spid="_x0000_s1028" type="#_x0000_t202" style="position:absolute;left:4739;top:8370;height:1767;width:2216;rotation:0f;" o:ole="f" fillcolor="#FFFFFF" filled="t" o:preferrelative="t" stroked="t" coordorigin="0,0" coordsize="21600,21600">
              <v:stroke color="#000000" color2="#FFFFFF" miterlimit="2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rPr>
                        <w:rFonts w:hint="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>选择某：</w:t>
                    </w:r>
                  </w:p>
                  <w:p>
                    <w:pPr>
                      <w:rPr>
                        <w:rFonts w:hint="eastAsia"/>
                        <w:sz w:val="20"/>
                        <w:szCs w:val="21"/>
                        <w:lang w:val="en-US"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>某</w:t>
                    </w:r>
                    <w:r>
                      <w:rPr>
                        <w:rFonts w:hint="eastAsia"/>
                        <w:sz w:val="20"/>
                        <w:szCs w:val="21"/>
                        <w:lang w:val="en-US" w:eastAsia="zh-CN"/>
                      </w:rPr>
                      <w:t>活动名称</w:t>
                    </w:r>
                  </w:p>
                  <w:p>
                    <w:pPr>
                      <w:rPr>
                        <w:rFonts w:hint="eastAsia"/>
                        <w:sz w:val="20"/>
                        <w:szCs w:val="21"/>
                        <w:lang w:val="en-US" w:eastAsia="zh-CN"/>
                      </w:rPr>
                    </w:pPr>
                    <w:r>
                      <w:rPr>
                        <w:rFonts w:hint="eastAsia"/>
                        <w:sz w:val="20"/>
                        <w:szCs w:val="21"/>
                        <w:lang w:val="en-US" w:eastAsia="zh-CN"/>
                      </w:rPr>
                      <w:t>或 接待点、就餐点</w:t>
                    </w:r>
                  </w:p>
                  <w:p>
                    <w:pPr>
                      <w:rPr>
                        <w:rFonts w:hint="eastAsia"/>
                        <w:sz w:val="20"/>
                        <w:szCs w:val="21"/>
                        <w:lang w:val="en-US" w:eastAsia="zh-CN"/>
                      </w:rPr>
                    </w:pPr>
                    <w:r>
                      <w:rPr>
                        <w:rFonts w:hint="eastAsia"/>
                        <w:sz w:val="20"/>
                        <w:szCs w:val="21"/>
                        <w:lang w:val="en-US" w:eastAsia="zh-CN"/>
                      </w:rPr>
                      <w:t>或 馆舍位置</w:t>
                    </w:r>
                  </w:p>
                </w:txbxContent>
              </v:textbox>
            </v:shape>
            <v:shape id="文本框 24" o:spid="_x0000_s1029" type="#_x0000_t202" style="position:absolute;left:8144;top:8442;height:1635;width:1737;rotation:0f;" o:ole="f" fillcolor="#FFFFFF" filled="t" o:preferrelative="t" stroked="t" coordorigin="0,0" coordsize="21600,21600">
              <v:stroke color="#000000" color2="#FFFFFF" miterlimit="2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rPr>
                        <w:rFonts w:hint="eastAsia"/>
                        <w:sz w:val="20"/>
                        <w:szCs w:val="21"/>
                        <w:lang w:val="en-US"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>点“前往此处”</w:t>
                    </w:r>
                  </w:p>
                </w:txbxContent>
              </v:textbox>
            </v:shape>
            <v:shape id="直接连接符 27" o:spid="_x0000_s1030" type="#_x0000_t32" style="position:absolute;left:3850;top:9251;height:3;width:889;rotation:0f;" o:ole="f" o:connectortype="straight" fillcolor="#9CBEE0" filled="f" o:preferrelative="t" stroked="t" coordorigin="0,0" coordsize="21600,21600">
              <v:fill type="gradient" on="f" color2="#BBD5F0" focus="0%" focussize="0f,0f" focusposition="0f,0f">
                <o:fill type="gradientUnscaled" v:ext="backwardCompatible"/>
              </v:fill>
              <v:stroke weight="1.25pt" color="#739CC3" color2="#FFFFFF" miterlimit="2" endarrow="block"/>
              <v:imagedata gain="65536f" blacklevel="0f" gamma="0"/>
              <o:lock v:ext="edit" position="f" selection="f" grouping="f" rotation="f" cropping="f" text="f" aspectratio="f"/>
            </v:shape>
            <v:shape id="直接连接符 28" o:spid="_x0000_s1031" type="#_x0000_t32" style="position:absolute;left:6985;top:9236;height:1;width:1095;rotation:0f;" o:ole="f" o:connectortype="straight" fillcolor="#9CBEE0" filled="f" o:preferrelative="t" stroked="t" coordorigin="0,0" coordsize="21600,21600">
              <v:fill type="gradient" on="f" color2="#BBD5F0" focus="0%" focussize="0f,0f" focusposition="0f,0f">
                <o:fill type="gradientUnscaled" v:ext="backwardCompatible"/>
              </v:fill>
              <v:stroke weight="1.25pt" color="#739CC3" color2="#FFFFFF" miterlimit="2" endarrow="block"/>
              <v:imagedata gain="65536f" blacklevel="0f" gamma="0"/>
              <o:lock v:ext="edit" position="f" selection="f" grouping="f" rotation="f" cropping="f" text="f" aspectratio="f"/>
            </v:shape>
          </v:group>
        </w:pict>
      </w:r>
      <w:r>
        <w:rPr>
          <w:rFonts w:hint="eastAsia"/>
          <w:sz w:val="28"/>
          <w:szCs w:val="32"/>
          <w:lang w:val="en-US" w:eastAsia="zh-CN"/>
        </w:rPr>
        <w:t>操作流程三部曲</w:t>
      </w:r>
    </w:p>
    <w:p>
      <w:pPr>
        <w:numPr>
          <w:numId w:val="0"/>
        </w:numPr>
        <w:jc w:val="left"/>
        <w:rPr>
          <w:rFonts w:hint="eastAsia"/>
          <w:sz w:val="28"/>
          <w:szCs w:val="32"/>
          <w:lang w:val="en-US" w:eastAsia="zh-CN"/>
        </w:rPr>
      </w:pPr>
    </w:p>
    <w:p>
      <w:pPr>
        <w:numPr>
          <w:numId w:val="0"/>
        </w:numPr>
        <w:jc w:val="left"/>
        <w:rPr>
          <w:rFonts w:hint="eastAsia"/>
          <w:sz w:val="28"/>
          <w:szCs w:val="32"/>
          <w:lang w:val="en-US"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1"/>
        </w:numPr>
        <w:jc w:val="left"/>
        <w:rPr>
          <w:rFonts w:hint="eastAsia"/>
          <w:sz w:val="28"/>
          <w:szCs w:val="32"/>
          <w:lang w:eastAsia="zh-CN"/>
        </w:rPr>
      </w:pPr>
      <w:r>
        <w:rPr>
          <w:rFonts w:hint="eastAsia"/>
          <w:sz w:val="28"/>
          <w:szCs w:val="32"/>
          <w:lang w:eastAsia="zh-CN"/>
        </w:rPr>
        <w:t>图说手机版校庆地图服务</w:t>
      </w:r>
    </w:p>
    <w:p>
      <w:pPr>
        <w:numPr>
          <w:numId w:val="0"/>
        </w:numPr>
        <w:jc w:val="left"/>
        <w:rPr>
          <w:rFonts w:hint="eastAsia"/>
          <w:sz w:val="28"/>
          <w:szCs w:val="32"/>
          <w:lang w:eastAsia="zh-CN"/>
        </w:rPr>
      </w:pPr>
      <w:r>
        <w:rPr>
          <w:rFonts w:hint="eastAsia"/>
          <w:sz w:val="28"/>
          <w:szCs w:val="32"/>
          <w:lang w:eastAsia="zh-CN"/>
        </w:rPr>
        <w:br w:type="page"/>
      </w:r>
    </w:p>
    <w:p>
      <w:pPr>
        <w:rPr>
          <w:rFonts w:hint="eastAsia"/>
        </w:rPr>
      </w:pPr>
    </w:p>
    <w:p>
      <w:pPr>
        <w:pStyle w:val="7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打开校园地图</w:t>
      </w:r>
    </w:p>
    <w:p>
      <w:pPr>
        <w:rPr>
          <w:rFonts w:hint="eastAsia"/>
        </w:rPr>
      </w:pPr>
      <w:r>
        <w:rPr>
          <w:rFonts w:hint="eastAsia" w:ascii="Calibri" w:hAnsi="Calibri" w:eastAsia="宋体"/>
          <w:kern w:val="2"/>
          <w:sz w:val="21"/>
          <w:szCs w:val="22"/>
          <w:lang w:val="en-US" w:eastAsia="zh-CN" w:bidi="ar-SA"/>
        </w:rPr>
        <w:pict>
          <v:shape id="Line Callout 2 3" o:spid="_x0000_s1032" type="#_x0000_t47" style="position:absolute;left:0;margin-left:272.25pt;margin-top:103.05pt;height:48pt;width:72pt;rotation:0f;z-index:251659264;" o:ole="f" fillcolor="#EAF1DD" filled="t" o:preferrelative="t" stroked="t" coordorigin="0,0" coordsize="21600,21600" adj="-73080,69525,-1800,405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color w:val="C0504D"/>
                    </w:rPr>
                  </w:pPr>
                  <w:r>
                    <w:rPr>
                      <w:rFonts w:hint="eastAsia"/>
                      <w:color w:val="C0504D"/>
                    </w:rPr>
                    <w:t>选择校内菜单</w:t>
                  </w:r>
                </w:p>
              </w:txbxContent>
            </v:textbox>
          </v:shape>
        </w:pict>
      </w:r>
      <w:r>
        <w:rPr>
          <w:rFonts w:hint="eastAsia"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" o:spid="_x0000_s1033" type="#_x0000_t75" style="height:286.5pt;width:183.7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pStyle w:val="7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校庆公告和校庆服务界面</w:t>
      </w:r>
    </w:p>
    <w:p>
      <w:pPr>
        <w:pStyle w:val="7"/>
        <w:numPr>
          <w:numId w:val="0"/>
        </w:numPr>
        <w:ind w:leftChars="0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Calibri" w:hAnsi="Calibri" w:eastAsia="宋体"/>
          <w:kern w:val="2"/>
          <w:sz w:val="21"/>
          <w:szCs w:val="22"/>
          <w:lang w:val="en-US" w:eastAsia="zh-CN" w:bidi="ar-SA"/>
        </w:rPr>
        <w:pict>
          <v:shape id="Line Callout 2 4" o:spid="_x0000_s1034" type="#_x0000_t47" style="position:absolute;left:0;margin-left:268.5pt;margin-top:25.05pt;height:48pt;width:72pt;rotation:0f;z-index:251660288;" o:ole="f" fillcolor="#EAF1DD" filled="t" o:preferrelative="t" stroked="t" coordorigin="0,0" coordsize="21600,21600" adj="-37980,38813,-1800,4050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color w:val="C0504D"/>
                    </w:rPr>
                  </w:pPr>
                  <w:r>
                    <w:rPr>
                      <w:rFonts w:hint="eastAsia"/>
                      <w:color w:val="C0504D"/>
                    </w:rPr>
                    <w:t>选择校庆活动</w:t>
                  </w:r>
                </w:p>
              </w:txbxContent>
            </v:textbox>
          </v:shape>
        </w:pict>
      </w:r>
      <w:r>
        <w:rPr>
          <w:rFonts w:hint="eastAsia"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4" o:spid="_x0000_s1035" type="#_x0000_t75" style="height:309pt;width:190.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看到校庆的活动列表</w:t>
      </w:r>
    </w:p>
    <w:p>
      <w:pPr>
        <w:rPr>
          <w:rFonts w:hint="eastAsia"/>
        </w:rPr>
      </w:pPr>
      <w:r>
        <w:rPr>
          <w:rFonts w:hint="eastAsia" w:ascii="Calibri" w:hAnsi="Calibri" w:eastAsia="宋体"/>
          <w:kern w:val="2"/>
          <w:sz w:val="21"/>
          <w:szCs w:val="22"/>
          <w:lang w:val="en-US" w:eastAsia="zh-CN" w:bidi="ar-SA"/>
        </w:rPr>
        <w:pict>
          <v:shape id="Line Callout 2 5" o:spid="_x0000_s1036" type="#_x0000_t47" style="position:absolute;left:0;margin-left:257.25pt;margin-top:66.75pt;height:57pt;width:72pt;rotation:0f;z-index:251661312;" o:ole="f" fillcolor="#EAF1DD" filled="t" o:preferrelative="t" stroked="t" coordorigin="0,0" coordsize="21600,21600" adj="-35955,51158,-1800,3411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color w:val="C0504D"/>
                    </w:rPr>
                  </w:pPr>
                  <w:r>
                    <w:rPr>
                      <w:rFonts w:hint="eastAsia"/>
                      <w:color w:val="C0504D"/>
                    </w:rPr>
                    <w:t>点击钱正英基金颁奖典礼</w:t>
                  </w:r>
                </w:p>
              </w:txbxContent>
            </v:textbox>
          </v:shape>
        </w:pict>
      </w:r>
      <w:r>
        <w:rPr>
          <w:rFonts w:hint="eastAsia"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5" o:spid="_x0000_s1037" type="#_x0000_t75" style="height:269.25pt;width:199.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pStyle w:val="7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可以定位到地图上的典礼进行的楼宇</w:t>
      </w:r>
    </w:p>
    <w:p>
      <w:pPr>
        <w:rPr>
          <w:rFonts w:hint="eastAsia"/>
        </w:rPr>
      </w:pPr>
      <w:r>
        <w:rPr>
          <w:rFonts w:hint="eastAsia" w:ascii="Calibri" w:hAnsi="Calibri" w:eastAsia="宋体"/>
          <w:kern w:val="2"/>
          <w:sz w:val="21"/>
          <w:szCs w:val="22"/>
          <w:lang w:val="en-US" w:eastAsia="zh-CN" w:bidi="ar-SA"/>
        </w:rPr>
        <w:pict>
          <v:shape id="Line Callout 2 6" o:spid="_x0000_s1038" type="#_x0000_t47" style="position:absolute;left:0;margin-left:252.75pt;margin-top:72.6pt;height:123.75pt;width:72pt;rotation:0f;z-index:251662336;" o:ole="f" fillcolor="#EAF1DD" filled="t" o:preferrelative="t" stroked="t" coordorigin="0,0" coordsize="21600,21600" adj="-24930,6676,-1800,1571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color w:val="C0504D"/>
                    </w:rPr>
                  </w:pPr>
                  <w:r>
                    <w:rPr>
                      <w:rFonts w:hint="eastAsia"/>
                      <w:color w:val="C0504D"/>
                    </w:rPr>
                    <w:t>显示举行典礼的楼宇和时间，点击标签右侧箭头可以浏览详细信息</w:t>
                  </w:r>
                </w:p>
              </w:txbxContent>
            </v:textbox>
          </v:shape>
        </w:pict>
      </w:r>
      <w:r>
        <w:rPr>
          <w:rFonts w:hint="eastAsia"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6" o:spid="_x0000_s1039" type="#_x0000_t75" style="height:363pt;width:195.45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可以通过到这里去，进行校内的路线导航</w:t>
      </w:r>
    </w:p>
    <w:p>
      <w:pPr>
        <w:pStyle w:val="7"/>
        <w:widowControl w:val="0"/>
        <w:numPr>
          <w:numId w:val="0"/>
        </w:numPr>
        <w:jc w:val="both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Calibri" w:hAnsi="Calibri" w:eastAsia="宋体"/>
          <w:kern w:val="2"/>
          <w:sz w:val="21"/>
          <w:szCs w:val="22"/>
          <w:lang w:val="en-US" w:eastAsia="zh-CN" w:bidi="ar-SA"/>
        </w:rPr>
        <w:pict>
          <v:shape id="Line Callout 2 7" o:spid="_x0000_s1040" type="#_x0000_t47" style="position:absolute;left:0;margin-left:246pt;margin-top:64.5pt;height:118.5pt;width:94.5pt;rotation:0f;z-index:251663360;" o:ole="f" fillcolor="#EAF1DD" filled="t" o:preferrelative="t" stroked="t" coordorigin="0,0" coordsize="21600,21600" adj="-38194,7656,-1371,1641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color w:val="C0504D"/>
                    </w:rPr>
                  </w:pPr>
                  <w:r>
                    <w:rPr>
                      <w:rFonts w:hint="eastAsia"/>
                      <w:color w:val="C0504D"/>
                    </w:rPr>
                    <w:t>可以看到活动的详细内容，选择到这里去，可以打开导航页面，进行我的位置或者校内其他位置的路线搜索</w:t>
                  </w:r>
                </w:p>
              </w:txbxContent>
            </v:textbox>
          </v:shape>
        </w:pict>
      </w:r>
      <w:r>
        <w:rPr>
          <w:rFonts w:hint="eastAsia"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7" o:spid="_x0000_s1041" type="#_x0000_t75" style="height:277.5pt;width:209.2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pStyle w:val="7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路线导航</w:t>
      </w:r>
    </w:p>
    <w:p>
      <w:pPr>
        <w:pStyle w:val="7"/>
        <w:widowControl w:val="0"/>
        <w:numPr>
          <w:numId w:val="0"/>
        </w:numPr>
        <w:jc w:val="both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Calibri" w:hAnsi="Calibri" w:eastAsia="宋体"/>
          <w:kern w:val="2"/>
          <w:sz w:val="21"/>
          <w:szCs w:val="22"/>
          <w:lang w:val="en-US" w:eastAsia="zh-CN" w:bidi="ar-SA"/>
        </w:rPr>
        <w:pict>
          <v:shape id="Line Callout 2 8" o:spid="_x0000_s1042" type="#_x0000_t47" style="position:absolute;left:0;margin-left:267.75pt;margin-top:158.1pt;height:73.5pt;width:94.5pt;rotation:0f;z-index:251664384;" o:ole="f" fillcolor="#EAF1DD" filled="t" o:preferrelative="t" stroked="t" coordorigin="0,0" coordsize="21600,21600" adj="-43680,-29314,-1371,2645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color w:val="C0504D"/>
                    </w:rPr>
                  </w:pPr>
                  <w:r>
                    <w:rPr>
                      <w:rFonts w:hint="eastAsia"/>
                      <w:color w:val="C0504D"/>
                    </w:rPr>
                    <w:t>1、可以从我的当前位置，也可以输入名称查找校内地点</w:t>
                  </w:r>
                </w:p>
              </w:txbxContent>
            </v:textbox>
          </v:shape>
        </w:pict>
      </w:r>
      <w:r>
        <w:rPr>
          <w:rFonts w:hint="eastAsia" w:ascii="Calibri" w:hAnsi="Calibri" w:eastAsia="宋体"/>
          <w:kern w:val="2"/>
          <w:sz w:val="21"/>
          <w:szCs w:val="22"/>
          <w:lang w:val="en-US" w:eastAsia="zh-CN" w:bidi="ar-SA"/>
        </w:rPr>
        <w:pict>
          <v:shape id="Line Callout 2 9" o:spid="_x0000_s1043" type="#_x0000_t47" style="position:absolute;left:0;margin-left:257.25pt;margin-top:-27.9pt;height:73.5pt;width:94.5pt;rotation:0f;z-index:251665408;" o:ole="f" fillcolor="#EAF1DD" filled="t" o:preferrelative="t" stroked="t" coordorigin="0,0" coordsize="21600,21600" adj="-15394,15208,-1371,2645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color w:val="C0504D"/>
                    </w:rPr>
                  </w:pPr>
                  <w:r>
                    <w:rPr>
                      <w:rFonts w:hint="eastAsia"/>
                      <w:color w:val="C0504D"/>
                    </w:rPr>
                    <w:t>2、完成起始点后输入后，点击搜索按钮</w:t>
                  </w:r>
                </w:p>
              </w:txbxContent>
            </v:textbox>
          </v:shape>
        </w:pict>
      </w:r>
      <w:r>
        <w:rPr>
          <w:rFonts w:hint="eastAsia"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9" o:spid="_x0000_s1044" type="#_x0000_t75" style="height:309.75pt;width:209.2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pStyle w:val="7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显示路线导航结果</w:t>
      </w:r>
    </w:p>
    <w:p>
      <w:pPr>
        <w:rPr>
          <w:rFonts w:hint="eastAsia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6" o:spid="_x0000_s1045" type="#_x0000_t75" style="height:332.25pt;width:199.5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  <w:numPr>
          <w:numId w:val="0"/>
        </w:numPr>
        <w:ind w:leftChars="0"/>
        <w:rPr>
          <w:rFonts w:hint="eastAsia"/>
        </w:rPr>
      </w:pPr>
    </w:p>
    <w:p>
      <w:pPr>
        <w:pStyle w:val="7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在第二步选择校庆服务后，则进入到校庆服务界面</w:t>
      </w:r>
    </w:p>
    <w:p>
      <w:pPr>
        <w:pStyle w:val="7"/>
        <w:numPr>
          <w:numId w:val="0"/>
        </w:numPr>
        <w:ind w:leftChars="0"/>
        <w:rPr>
          <w:rFonts w:hint="eastAsia"/>
        </w:rPr>
      </w:pPr>
    </w:p>
    <w:p>
      <w:r>
        <w:rPr>
          <w:rFonts w:hint="eastAsia" w:ascii="Calibri" w:hAnsi="Calibri" w:eastAsia="宋体"/>
          <w:kern w:val="2"/>
          <w:sz w:val="21"/>
          <w:szCs w:val="22"/>
          <w:lang w:val="en-US" w:eastAsia="zh-CN" w:bidi="ar-SA"/>
        </w:rPr>
        <w:pict>
          <v:shape id="Line Callout 2 10" o:spid="_x0000_s1046" type="#_x0000_t47" style="position:absolute;left:0;margin-left:271.5pt;margin-top:108.15pt;height:141.75pt;width:94.5pt;rotation:0f;z-index:251666432;" o:ole="f" fillcolor="#EAF1DD" filled="t" o:preferrelative="t" stroked="t" coordorigin="0,0" coordsize="21600,21600" adj="-38366,-4114,-1371,1371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color w:val="C0504D"/>
                    </w:rPr>
                  </w:pPr>
                  <w:r>
                    <w:rPr>
                      <w:rFonts w:hint="eastAsia"/>
                      <w:color w:val="C0504D"/>
                    </w:rPr>
                    <w:t>主要有服务点和校庆线路两个内容，服务点包括校庆当日车辆停靠点、就餐点、乘车点，选择相应的点可以看到具体地图位置。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7" o:spid="_x0000_s1047" type="#_x0000_t75" style="height:256.55pt;width:213.9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pStyle w:val="7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校友返回驻地的乘车点</w:t>
      </w:r>
    </w:p>
    <w:p>
      <w:pPr>
        <w:rPr>
          <w:rFonts w:hint="eastAsia"/>
        </w:rPr>
      </w:pPr>
      <w:r>
        <w:rPr>
          <w:rFonts w:hint="eastAsia" w:ascii="Calibri" w:hAnsi="Calibri" w:eastAsia="宋体"/>
          <w:kern w:val="2"/>
          <w:sz w:val="21"/>
          <w:szCs w:val="22"/>
          <w:lang w:val="en-US" w:eastAsia="zh-CN" w:bidi="ar-SA"/>
        </w:rPr>
        <w:pict>
          <v:shape id="Line Callout 2 11" o:spid="_x0000_s1048" type="#_x0000_t47" style="position:absolute;left:0;margin-left:273.75pt;margin-top:195.75pt;height:141.75pt;width:94.5pt;rotation:0f;z-index:251667456;" o:ole="f" fillcolor="#EAF1DD" filled="t" o:preferrelative="t" stroked="t" coordorigin="0,0" coordsize="21600,21600" adj="-23451,-12114,-1371,1371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color w:val="C0504D"/>
                    </w:rPr>
                  </w:pPr>
                  <w:r>
                    <w:rPr>
                      <w:rFonts w:hint="eastAsia"/>
                      <w:color w:val="C0504D"/>
                    </w:rPr>
                    <w:t>嘉宾返回驻地的乘车点，点击右侧箭头可以导航到这里去，查看具体时间安排和注意事项等。</w:t>
                  </w:r>
                </w:p>
              </w:txbxContent>
            </v:textbox>
          </v:shape>
        </w:pict>
      </w:r>
      <w:r>
        <w:rPr>
          <w:rFonts w:hint="eastAsia"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9" o:spid="_x0000_s1049" type="#_x0000_t75" style="height:312.75pt;width:209.25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  <w:r>
        <w:rPr>
          <w:rFonts w:hint="eastAsia"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2" o:spid="_x0000_s1050" type="#_x0000_t75" style="height:267.25pt;width:209.25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7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校庆线路列出了校庆日的校内车辆路线安排情况</w:t>
      </w:r>
    </w:p>
    <w:p>
      <w:pPr>
        <w:rPr>
          <w:rFonts w:hint="eastAsia"/>
        </w:rPr>
      </w:pPr>
      <w:r>
        <w:rPr>
          <w:rFonts w:hint="eastAsia" w:ascii="Calibri" w:hAnsi="Calibri" w:eastAsia="宋体"/>
          <w:kern w:val="2"/>
          <w:sz w:val="21"/>
          <w:szCs w:val="22"/>
          <w:lang w:val="en-US" w:eastAsia="zh-CN" w:bidi="ar-SA"/>
        </w:rPr>
        <w:pict>
          <v:shape id="Line Callout 2 12" o:spid="_x0000_s1051" type="#_x0000_t47" style="position:absolute;left:0;margin-left:283.5pt;margin-top:82.8pt;height:69.75pt;width:94.5pt;rotation:0f;z-index:251668480;" o:ole="f" fillcolor="#EAF1DD" filled="t" o:preferrelative="t" stroked="t" coordorigin="0,0" coordsize="21600,21600" adj="-30137,-6039,-1371,2787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color w:val="C0504D"/>
                    </w:rPr>
                  </w:pPr>
                  <w:r>
                    <w:rPr>
                      <w:rFonts w:hint="eastAsia"/>
                      <w:color w:val="C0504D"/>
                    </w:rPr>
                    <w:t>主要是各种车辆的路线指引和停靠在地图上的显示。</w:t>
                  </w:r>
                </w:p>
              </w:txbxContent>
            </v:textbox>
          </v:shape>
        </w:pict>
      </w:r>
      <w:r>
        <w:rPr>
          <w:rFonts w:hint="eastAsia"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0" o:spid="_x0000_s1052" type="#_x0000_t75" style="height:285pt;width:224.25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pStyle w:val="7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例如选择教职工车辆行驶路线</w:t>
      </w:r>
    </w:p>
    <w:p>
      <w:pPr>
        <w:pStyle w:val="7"/>
        <w:widowControl w:val="0"/>
        <w:numPr>
          <w:numId w:val="0"/>
        </w:numPr>
        <w:jc w:val="both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Calibri" w:hAnsi="Calibri" w:eastAsia="宋体"/>
          <w:kern w:val="2"/>
          <w:sz w:val="21"/>
          <w:szCs w:val="22"/>
          <w:lang w:val="en-US" w:eastAsia="zh-CN" w:bidi="ar-SA"/>
        </w:rPr>
        <w:pict>
          <v:shape id="Line Callout 2 13" o:spid="_x0000_s1053" type="#_x0000_t47" style="position:absolute;left:0;margin-left:258.75pt;margin-top:93pt;height:69.75pt;width:94.5pt;rotation:0f;z-index:251669504;" o:ole="f" fillcolor="#EAF1DD" filled="t" o:preferrelative="t" stroked="t" coordorigin="0,0" coordsize="21600,21600" adj="-31680,26710,-1371,2787">
            <v:stroke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color w:val="C0504D"/>
                    </w:rPr>
                  </w:pPr>
                  <w:r>
                    <w:rPr>
                      <w:rFonts w:hint="eastAsia"/>
                      <w:color w:val="C0504D"/>
                    </w:rPr>
                    <w:t>教职工班车从校南门进入，并且从校南门驶出。</w:t>
                  </w:r>
                </w:p>
              </w:txbxContent>
            </v:textbox>
          </v:shape>
        </w:pict>
      </w:r>
      <w:r>
        <w:rPr>
          <w:rFonts w:hint="eastAsia"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1" o:spid="_x0000_s1054" type="#_x0000_t75" style="height:305.45pt;width:207.05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</w:rPr>
        <w:br w:type="page"/>
      </w:r>
    </w:p>
    <w:p>
      <w:pPr>
        <w:numPr>
          <w:ilvl w:val="0"/>
          <w:numId w:val="1"/>
        </w:numPr>
        <w:jc w:val="left"/>
        <w:rPr>
          <w:rFonts w:hint="eastAsia"/>
          <w:sz w:val="28"/>
          <w:szCs w:val="32"/>
          <w:lang w:eastAsia="zh-CN"/>
        </w:rPr>
      </w:pPr>
      <w:r>
        <w:rPr>
          <w:rFonts w:hint="eastAsia"/>
          <w:sz w:val="28"/>
          <w:szCs w:val="32"/>
          <w:lang w:eastAsia="zh-CN"/>
        </w:rPr>
        <w:t>图说</w:t>
      </w:r>
      <w:r>
        <w:rPr>
          <w:rFonts w:hint="eastAsia"/>
          <w:sz w:val="28"/>
          <w:szCs w:val="32"/>
          <w:lang w:val="en-US" w:eastAsia="zh-CN"/>
        </w:rPr>
        <w:t>PC</w:t>
      </w:r>
      <w:r>
        <w:rPr>
          <w:rFonts w:hint="eastAsia"/>
          <w:sz w:val="28"/>
          <w:szCs w:val="32"/>
          <w:lang w:eastAsia="zh-CN"/>
        </w:rPr>
        <w:t>版校庆地图服务（以活动导航为例）</w:t>
      </w:r>
    </w:p>
    <w:p>
      <w:pPr>
        <w:numPr>
          <w:numId w:val="0"/>
        </w:numPr>
        <w:jc w:val="left"/>
        <w:rPr>
          <w:rFonts w:hint="eastAsia"/>
          <w:sz w:val="28"/>
          <w:szCs w:val="32"/>
          <w:lang w:eastAsia="zh-CN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group id="组合 47" o:spid="_x0000_s1055" style="position:absolute;left:0;margin-left:7.15pt;margin-top:6.15pt;height:361.2pt;width:400.8pt;rotation:0f;z-index:251671552;" coordorigin="1988,2952" coordsize="8016,7224">
            <o:lock v:ext="edit" position="f" selection="f" grouping="f" rotation="f" cropping="f" text="f"/>
            <v:shape id="图片 31" o:spid="_x0000_s1056" type="#_x0000_t75" style="position:absolute;left:1988;top:2952;height:6264;width:8017;rotation:0f;" o:ole="f" fillcolor="#FFFFFF" filled="f" o:preferrelative="t" stroked="f" coordorigin="0,0" coordsize="21600,21600">
              <v:fill on="f" color2="#FFFFFF" focus="0%"/>
              <v:imagedata gain="65536f" blacklevel="0f" gamma="0" o:title="" r:id="rId17"/>
              <o:lock v:ext="edit" position="f" selection="f" grouping="f" rotation="f" cropping="f" text="f" aspectratio="t"/>
            </v:shape>
            <v:shape id="线形标注 3 32" o:spid="_x0000_s1057" type="#_x0000_t48" style="position:absolute;left:2284;top:9649;height:455;width:1392;rotation:0f;" o:ole="f" fillcolor="#9CBEE0" filled="t" o:preferrelative="t" stroked="t" coordorigin="0,0" coordsize="21600,21600" adj="88665,-31148,50760,8343,23400,8343">
              <v:fill type="gradient" on="t" color2="#BBD5F0" focus="0%" focussize="0f,0f" focusposition="0f,0f">
                <o:fill type="gradientUnscaled" v:ext="backwardCompatible"/>
              </v:fill>
              <v:stroke weight="1.25pt" color="#FF0000" color2="#FFFFFF" miterlimit="2"/>
              <v:imagedata gain="65536f" blacklevel="0f" gamma="0"/>
              <o:lock v:ext="edit" position="f" selection="f" grouping="f" rotation="f" cropping="f" text="f" aspectratio="f"/>
              <v:textbox inset="7.20pt,3.60pt,7.20pt,3.60pt">
                <w:txbxContent>
                  <w:p>
                    <w:pPr>
                      <w:rPr>
                        <w:rFonts w:hint="eastAsia" w:eastAsia="宋体"/>
                        <w:lang w:val="en-US" w:eastAsia="zh-CN"/>
                      </w:rPr>
                    </w:pPr>
                    <w:r>
                      <w:rPr>
                        <w:rFonts w:hint="eastAsia"/>
                        <w:lang w:val="en-US" w:eastAsia="zh-CN"/>
                      </w:rPr>
                      <w:t>1、校庆服务</w:t>
                    </w:r>
                  </w:p>
                </w:txbxContent>
              </v:textbox>
            </v:shape>
            <v:shape id="线形标注 3 32" o:spid="_x0000_s1058" type="#_x0000_t48" style="position:absolute;left:6170;top:9678;height:499;width:1624;rotation:0f;" o:ole="f" fillcolor="#9CBEE0" filled="t" o:preferrelative="t" stroked="t" coordorigin="0,0" coordsize="21600,21600" adj="29134,-85511,25637,7624,23143,7624">
              <v:fill type="gradient" on="t" color2="#BBD5F0" focus="0%" focussize="0f,0f" focusposition="0f,0f">
                <o:fill type="gradientUnscaled" v:ext="backwardCompatible"/>
              </v:fill>
              <v:stroke weight="1.25pt" color="#FF0000" color2="#FFFFFF" miterlimit="2"/>
              <v:imagedata gain="65536f" blacklevel="0f" gamma="0"/>
              <o:lock v:ext="edit" position="f" selection="f" grouping="f" rotation="f" cropping="f" text="f" aspectratio="f"/>
              <v:textbox inset="7.20pt,3.60pt,7.20pt,3.60pt">
                <w:txbxContent>
                  <w:p>
                    <w:pPr>
                      <w:rPr>
                        <w:rFonts w:hint="eastAsia" w:eastAsia="宋体"/>
                        <w:lang w:val="en-US" w:eastAsia="zh-CN"/>
                      </w:rPr>
                    </w:pPr>
                    <w:r>
                      <w:rPr>
                        <w:rFonts w:hint="eastAsia"/>
                        <w:lang w:val="en-US" w:eastAsia="zh-CN"/>
                      </w:rPr>
                      <w:t>2，选择功能组</w:t>
                    </w:r>
                  </w:p>
                </w:txbxContent>
              </v:textbox>
            </v:shape>
          </v:group>
        </w:pict>
      </w:r>
    </w:p>
    <w:p>
      <w:pPr>
        <w:numPr>
          <w:numId w:val="0"/>
        </w:numPr>
        <w:jc w:val="left"/>
        <w:rPr>
          <w:rFonts w:hint="eastAsia"/>
          <w:sz w:val="28"/>
          <w:szCs w:val="32"/>
          <w:lang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group id="组合 49" o:spid="_x0000_s1059" style="position:absolute;left:0;margin-left:-2.25pt;margin-top:0.4pt;height:270.15pt;width:414.9pt;rotation:0f;z-index:251672576;" coordorigin="1620,11513" coordsize="8298,5403">
            <o:lock v:ext="edit" position="f" selection="f" grouping="f" rotation="f" cropping="f" text="f"/>
            <v:shape id="图片 42" o:spid="_x0000_s1060" type="#_x0000_t75" style="position:absolute;left:1620;top:11513;height:4544;width:8298;rotation:0f;" o:ole="f" fillcolor="#FFFFFF" filled="f" o:preferrelative="t" stroked="f" coordorigin="0,0" coordsize="21600,21600">
              <v:fill on="f" color2="#FFFFFF" focus="0%"/>
              <v:imagedata gain="65536f" blacklevel="0f" gamma="0" o:title="" r:id="rId18"/>
              <o:lock v:ext="edit" position="f" selection="f" grouping="f" rotation="f" cropping="f" text="f" aspectratio="t"/>
            </v:shape>
            <v:shape id="线形标注 3 32" o:spid="_x0000_s1061" type="#_x0000_t48" style="position:absolute;left:1951;top:16404;height:499;width:1759;rotation:0f;" o:ole="f" fillcolor="#9CBEE0" filled="t" o:preferrelative="t" stroked="t" coordorigin="0,0" coordsize="21600,21600" adj="31915,-146958,27494,7792,23074,7792">
              <v:fill type="gradient" on="t" color2="#BBD5F0" focus="0%" focussize="0f,0f" focusposition="0f,0f">
                <o:fill type="gradientUnscaled" v:ext="backwardCompatible"/>
              </v:fill>
              <v:stroke weight="1.25pt" color="#FF0000" color2="#FFFFFF" miterlimit="2"/>
              <v:imagedata gain="65536f" blacklevel="0f" gamma="0"/>
              <o:lock v:ext="edit" position="f" selection="f" grouping="f" rotation="f" cropping="f" text="f" aspectratio="f"/>
              <v:textbox inset="7.20pt,3.60pt,7.20pt,3.60pt">
                <w:txbxContent>
                  <w:p>
                    <w:pPr>
                      <w:rPr>
                        <w:rFonts w:hint="eastAsia" w:eastAsia="宋体"/>
                        <w:lang w:val="en-US" w:eastAsia="zh-CN"/>
                      </w:rPr>
                    </w:pPr>
                    <w:r>
                      <w:rPr>
                        <w:rFonts w:hint="eastAsia"/>
                        <w:lang w:val="en-US" w:eastAsia="zh-CN"/>
                      </w:rPr>
                      <w:t>1 选择活动</w:t>
                    </w:r>
                  </w:p>
                </w:txbxContent>
              </v:textbox>
            </v:shape>
            <v:shape id="线形标注 3 32" o:spid="_x0000_s1062" type="#_x0000_t48" style="position:absolute;left:6631;top:16418;height:499;width:1624;rotation:0f;" o:ole="f" fillcolor="#9CBEE0" filled="t" o:preferrelative="t" stroked="t" coordorigin="0,0" coordsize="21600,21600" adj="36563,-95014,28769,7792,23196,7792">
              <v:fill type="gradient" on="t" color2="#BBD5F0" focus="0%" focussize="0f,0f" focusposition="0f,0f">
                <o:fill type="gradientUnscaled" v:ext="backwardCompatible"/>
              </v:fill>
              <v:stroke weight="1.25pt" color="#FF0000" color2="#FFFFFF" miterlimit="2"/>
              <v:imagedata gain="65536f" blacklevel="0f" gamma="0"/>
              <o:lock v:ext="edit" position="f" selection="f" grouping="f" rotation="f" cropping="f" text="f" aspectratio="f"/>
              <v:textbox inset="7.20pt,3.60pt,7.20pt,3.60pt">
                <w:txbxContent>
                  <w:p>
                    <w:pPr>
                      <w:rPr>
                        <w:rFonts w:hint="eastAsia" w:eastAsia="宋体"/>
                        <w:lang w:val="en-US" w:eastAsia="zh-CN"/>
                      </w:rPr>
                    </w:pPr>
                    <w:r>
                      <w:rPr>
                        <w:rFonts w:hint="eastAsia"/>
                        <w:lang w:val="en-US" w:eastAsia="zh-CN"/>
                      </w:rPr>
                      <w:t>2 前往此处</w:t>
                    </w:r>
                  </w:p>
                </w:txbxContent>
              </v:textbox>
            </v:shape>
          </v:group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group id="组合 55" o:spid="_x0000_s1063" style="position:absolute;left:0;margin-left:-0.75pt;margin-top:12.35pt;height:339.1pt;width:415pt;rotation:0f;z-index:251656192;" coordorigin="1785,1999" coordsize="8300,6782">
            <o:lock v:ext="edit" position="f" selection="f" grouping="f" rotation="f" cropping="f" text="f"/>
            <v:shape id="图片 50" o:spid="_x0000_s1064" type="#_x0000_t75" style="position:absolute;left:1785;top:1999;height:5421;width:8300;rotation:0f;" o:ole="f" fillcolor="#FFFFFF" filled="f" o:preferrelative="t" stroked="f" coordorigin="0,0" coordsize="21600,21600">
              <v:fill on="f" color2="#FFFFFF" focus="0%"/>
              <v:imagedata gain="65536f" blacklevel="0f" gamma="0" o:title="" r:id="rId19"/>
              <o:lock v:ext="edit" position="f" selection="f" grouping="f" rotation="f" cropping="f" text="f" aspectratio="t"/>
            </v:shape>
            <v:shape id="线形标注 3 32" o:spid="_x0000_s1065" type="#_x0000_t48" style="position:absolute;left:1846;top:7944;height:499;width:1252;rotation:0f;" o:ole="f" fillcolor="#9CBEE0" filled="t" o:preferrelative="t" stroked="t" coordorigin="0,0" coordsize="21600,21600" adj="50273,-222320,34764,7792,23670,7792">
              <v:fill type="gradient" on="t" color2="#BBD5F0" focus="0%" focussize="0f,0f" focusposition="0f,0f">
                <o:fill type="gradientUnscaled" v:ext="backwardCompatible"/>
              </v:fill>
              <v:stroke weight="1.25pt" color="#FF0000" color2="#FFFFFF" miterlimit="2"/>
              <v:imagedata gain="65536f" blacklevel="0f" gamma="0"/>
              <o:lock v:ext="edit" position="f" selection="f" grouping="f" rotation="f" cropping="f" text="f" aspectratio="f"/>
              <v:textbox inset="7.20pt,3.60pt,7.20pt,3.60pt">
                <w:txbxContent>
                  <w:p>
                    <w:pPr>
                      <w:rPr>
                        <w:rFonts w:hint="eastAsia" w:eastAsia="宋体"/>
                        <w:lang w:val="en-US" w:eastAsia="zh-CN"/>
                      </w:rPr>
                    </w:pPr>
                    <w:r>
                      <w:rPr>
                        <w:rFonts w:hint="eastAsia"/>
                        <w:lang w:val="en-US" w:eastAsia="zh-CN"/>
                      </w:rPr>
                      <w:t>1选起点</w:t>
                    </w:r>
                  </w:p>
                </w:txbxContent>
              </v:textbox>
            </v:shape>
            <v:shape id="线形标注 3 32" o:spid="_x0000_s1066" type="#_x0000_t48" style="position:absolute;left:8468;top:8013;height:499;width:1252;rotation:0f;" o:ole="f" fillcolor="#9CBEE0" filled="t" o:preferrelative="t" stroked="t" coordorigin="0,0" coordsize="21600,21600" adj="-58762,-195569,-25741,7792,-2070,7792">
              <v:fill type="gradient" on="t" color2="#BBD5F0" focus="0%" focussize="0f,0f" focusposition="0f,0f">
                <o:fill type="gradientUnscaled" v:ext="backwardCompatible"/>
              </v:fill>
              <v:stroke weight="1.25pt" color="#FF0000" color2="#FFFFFF" miterlimit="2"/>
              <v:imagedata gain="65536f" blacklevel="0f" gamma="0"/>
              <o:lock v:ext="edit" position="f" selection="f" grouping="f" rotation="f" cropping="f" text="f" aspectratio="f"/>
              <v:textbox inset="7.20pt,3.60pt,7.20pt,3.60pt">
                <w:txbxContent>
                  <w:p>
                    <w:pPr>
                      <w:rPr>
                        <w:rFonts w:hint="eastAsia" w:eastAsia="宋体"/>
                        <w:lang w:val="en-US" w:eastAsia="zh-CN"/>
                      </w:rPr>
                    </w:pPr>
                    <w:r>
                      <w:rPr>
                        <w:rFonts w:hint="eastAsia"/>
                        <w:lang w:val="en-US" w:eastAsia="zh-CN"/>
                      </w:rPr>
                      <w:t>3 搜索线路</w:t>
                    </w:r>
                  </w:p>
                </w:txbxContent>
              </v:textbox>
            </v:shape>
            <v:shape id="线形标注 3 32" o:spid="_x0000_s1067" type="#_x0000_t48" style="position:absolute;left:4441;top:7977;height:804;width:1732;rotation:0f;" o:ole="f" fillcolor="#9CBEE0" filled="t" o:preferrelative="t" stroked="t" coordorigin="0,0" coordsize="21600,21600" adj="27736,-65015,25017,4836,23097,4836">
              <v:fill type="gradient" on="t" color2="#BBD5F0" focus="0%" focussize="0f,0f" focusposition="0f,0f">
                <o:fill type="gradientUnscaled" v:ext="backwardCompatible"/>
              </v:fill>
              <v:stroke weight="1.25pt" color="#FF0000" color2="#FFFFFF" miterlimit="2"/>
              <v:imagedata gain="65536f" blacklevel="0f" gamma="0"/>
              <o:lock v:ext="edit" position="f" selection="f" grouping="f" rotation="f" cropping="f" text="f" aspectratio="f"/>
              <v:textbox inset="7.20pt,3.60pt,7.20pt,3.60pt">
                <w:txbxContent>
                  <w:p>
                    <w:pPr>
                      <w:rPr>
                        <w:rFonts w:hint="eastAsia" w:eastAsia="宋体"/>
                        <w:lang w:val="en-US" w:eastAsia="zh-CN"/>
                      </w:rPr>
                    </w:pPr>
                    <w:r>
                      <w:rPr>
                        <w:rFonts w:hint="eastAsia"/>
                        <w:lang w:val="en-US" w:eastAsia="zh-CN"/>
                      </w:rPr>
                      <w:t>2 地图上选起点位置</w:t>
                    </w:r>
                  </w:p>
                </w:txbxContent>
              </v:textbox>
            </v:shape>
          </v:group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951158221">
    <w:nsid w:val="744C4FCD"/>
    <w:multiLevelType w:val="multilevel"/>
    <w:tmpl w:val="744C4FCD"/>
    <w:lvl w:ilvl="0" w:tentative="1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45728671">
    <w:nsid w:val="562C119F"/>
    <w:multiLevelType w:val="singleLevel"/>
    <w:tmpl w:val="562C119F"/>
    <w:lvl w:ilvl="0" w:tentative="1">
      <w:start w:val="1"/>
      <w:numFmt w:val="chineseCounting"/>
      <w:suff w:val="nothing"/>
      <w:lvlText w:val="%1、"/>
      <w:lvlJc w:val="left"/>
    </w:lvl>
  </w:abstractNum>
  <w:abstractNum w:abstractNumId="1445728753">
    <w:nsid w:val="562C11F1"/>
    <w:multiLevelType w:val="singleLevel"/>
    <w:tmpl w:val="562C11F1"/>
    <w:lvl w:ilvl="0" w:tentative="1">
      <w:start w:val="1"/>
      <w:numFmt w:val="decimal"/>
      <w:suff w:val="nothing"/>
      <w:lvlText w:val="%1、"/>
      <w:lvlJc w:val="left"/>
    </w:lvl>
  </w:abstractNum>
  <w:num w:numId="1">
    <w:abstractNumId w:val="1445728671"/>
  </w:num>
  <w:num w:numId="2">
    <w:abstractNumId w:val="1445728753"/>
  </w:num>
  <w:num w:numId="3">
    <w:abstractNumId w:val="19511582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825490"/>
    <w:rsid w:val="00466C4E"/>
    <w:rsid w:val="004808C4"/>
    <w:rsid w:val="00572547"/>
    <w:rsid w:val="0067082D"/>
    <w:rsid w:val="00825490"/>
    <w:rsid w:val="008A465E"/>
    <w:rsid w:val="009B7D28"/>
    <w:rsid w:val="009F1CB8"/>
    <w:rsid w:val="00DA2DE6"/>
    <w:rsid w:val="388F1DD7"/>
    <w:rsid w:val="613157E5"/>
    <w:rsid w:val="7A656E5D"/>
  </w:rsids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  <o:shapelayout v:ext="edit">
      <o:rules v:ext="edit">
        <o:r id="V:Rule1" type="callout" idref="#Line Callout 2 3"/>
        <o:r id="V:Rule2" type="callout" idref="#Line Callout 2 4"/>
        <o:r id="V:Rule3" type="callout" idref="#Line Callout 2 5"/>
        <o:r id="V:Rule4" type="callout" idref="#Line Callout 2 6"/>
        <o:r id="V:Rule5" type="callout" idref="#Line Callout 2 7"/>
        <o:r id="V:Rule6" type="callout" idref="#Line Callout 2 8"/>
        <o:r id="V:Rule7" type="callout" idref="#Line Callout 2 9"/>
        <o:r id="V:Rule8" type="callout" idref="#Line Callout 2 10"/>
        <o:r id="V:Rule9" type="callout" idref="#Line Callout 2 11"/>
        <o:r id="V:Rule10" type="callout" idref="#Line Callout 2 12"/>
        <o:r id="V:Rule11" type="callout" idref="#Line Callout 2 13"/>
        <o:r id="V:Rule12" type="connector" idref="#直接连接符 27"/>
        <o:r id="V:Rule13" type="connector" idref="#直接连接符 28"/>
        <o:r id="V:Rule14" type="callout" idref="#线形标注 3 32"/>
        <o:r id="V:Rule15" type="callout" idref="#线形标注 3 32"/>
        <o:r id="V:Rule16" type="callout" idref="#线形标注 3 32"/>
        <o:r id="V:Rule17" type="callout" idref="#线形标注 3 32"/>
        <o:r id="V:Rule18" type="callout" idref="#线形标注 3 32"/>
        <o:r id="V:Rule19" type="callout" idref="#线形标注 3 32"/>
        <o:r id="V:Rule20" type="callout" idref="#线形标注 3 32"/>
      </o:rules>
    </o:shapelayout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name="header"/>
    <w:lsdException w:uiPriority="99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Style w:val="6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alloon Text"/>
    <w:basedOn w:val="1"/>
    <w:link w:val="10"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10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tyles" Target="style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hhic</Company>
  <Pages>6</Pages>
  <Words>29</Words>
  <Characters>167</Characters>
  <Lines>1</Lines>
  <Paragraphs>1</Paragraphs>
  <TotalTime>0</TotalTime>
  <ScaleCrop>false</ScaleCrop>
  <LinksUpToDate>false</LinksUpToDate>
  <CharactersWithSpaces>0</CharactersWithSpaces>
  <Application>WPS Office_9.1.0.5218_F1E327BC-269C-435d-A152-05C5408002CA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2015-10-23T10:24:00Z</dcterms:created>
  <dc:creator>wwwx</dc:creator>
  <cp:lastModifiedBy>pc-acer</cp:lastModifiedBy>
  <dcterms:modified xsi:type="dcterms:W3CDTF">2015-10-25T00:00:05Z</dcterms:modified>
  <dc:title>图说校园地图之校庆服务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